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FCDAD" w14:textId="77777777" w:rsidR="00560EA4" w:rsidRDefault="00560EA4" w:rsidP="00560EA4">
      <w:pPr>
        <w:spacing w:line="480" w:lineRule="auto"/>
        <w:jc w:val="center"/>
        <w:rPr>
          <w:rFonts w:ascii="Times New Roman" w:hAnsi="Times New Roman" w:cs="Times New Roman"/>
          <w:sz w:val="24"/>
          <w:szCs w:val="24"/>
        </w:rPr>
      </w:pPr>
    </w:p>
    <w:p w14:paraId="1B1F9C51" w14:textId="77777777" w:rsidR="00560EA4" w:rsidRDefault="00560EA4" w:rsidP="00560EA4">
      <w:pPr>
        <w:spacing w:line="480" w:lineRule="auto"/>
        <w:jc w:val="center"/>
        <w:rPr>
          <w:rFonts w:ascii="Times New Roman" w:hAnsi="Times New Roman" w:cs="Times New Roman"/>
          <w:sz w:val="24"/>
          <w:szCs w:val="24"/>
        </w:rPr>
      </w:pPr>
    </w:p>
    <w:p w14:paraId="28C5CBCA" w14:textId="77777777" w:rsidR="00560EA4" w:rsidRDefault="00560EA4" w:rsidP="00560EA4">
      <w:pPr>
        <w:spacing w:line="480" w:lineRule="auto"/>
        <w:jc w:val="center"/>
        <w:rPr>
          <w:rFonts w:ascii="Times New Roman" w:hAnsi="Times New Roman" w:cs="Times New Roman"/>
          <w:sz w:val="24"/>
          <w:szCs w:val="24"/>
        </w:rPr>
      </w:pPr>
    </w:p>
    <w:p w14:paraId="5E73EEAA" w14:textId="77777777" w:rsidR="00560EA4" w:rsidRDefault="00560EA4" w:rsidP="00560EA4">
      <w:pPr>
        <w:spacing w:line="480" w:lineRule="auto"/>
        <w:jc w:val="center"/>
        <w:rPr>
          <w:rFonts w:ascii="Times New Roman" w:hAnsi="Times New Roman" w:cs="Times New Roman"/>
          <w:sz w:val="24"/>
          <w:szCs w:val="24"/>
        </w:rPr>
      </w:pPr>
      <w:bookmarkStart w:id="0" w:name="_GoBack"/>
      <w:bookmarkEnd w:id="0"/>
    </w:p>
    <w:p w14:paraId="7B3A5773" w14:textId="7A0CFA31" w:rsidR="00560EA4" w:rsidRDefault="00560EA4" w:rsidP="00560EA4">
      <w:pPr>
        <w:spacing w:line="480" w:lineRule="auto"/>
        <w:jc w:val="center"/>
        <w:rPr>
          <w:rFonts w:ascii="Times New Roman" w:hAnsi="Times New Roman" w:cs="Times New Roman"/>
          <w:sz w:val="24"/>
          <w:szCs w:val="24"/>
        </w:rPr>
      </w:pPr>
    </w:p>
    <w:p w14:paraId="5EE7335E" w14:textId="77777777" w:rsidR="00A91C5E" w:rsidRDefault="00A91C5E" w:rsidP="00560EA4">
      <w:pPr>
        <w:spacing w:line="480" w:lineRule="auto"/>
        <w:jc w:val="center"/>
        <w:rPr>
          <w:rFonts w:ascii="Times New Roman" w:hAnsi="Times New Roman" w:cs="Times New Roman"/>
          <w:sz w:val="24"/>
          <w:szCs w:val="24"/>
        </w:rPr>
      </w:pPr>
    </w:p>
    <w:p w14:paraId="67BEAFC3" w14:textId="2097D104" w:rsidR="00D00763" w:rsidRDefault="008A3FF2" w:rsidP="00560EA4">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Paradigms, Accountability and Responsibility and Delegation</w:t>
      </w:r>
    </w:p>
    <w:p w14:paraId="5D130072" w14:textId="1B68143E" w:rsidR="00503B06" w:rsidRDefault="008A3FF2" w:rsidP="00560EA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2DD5629" w14:textId="71708A43" w:rsidR="00503B06" w:rsidRDefault="008A3FF2" w:rsidP="00560E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097FEF8" w14:textId="77777777" w:rsidR="00A91C5E" w:rsidRDefault="008A3FF2" w:rsidP="00560EA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8DBC0F" w14:textId="3777F8FE" w:rsidR="005E0CA0" w:rsidRDefault="008A3FF2" w:rsidP="00560EA4">
      <w:pPr>
        <w:spacing w:line="480" w:lineRule="auto"/>
        <w:jc w:val="center"/>
        <w:rPr>
          <w:rFonts w:ascii="Times New Roman" w:hAnsi="Times New Roman" w:cs="Times New Roman"/>
          <w:sz w:val="24"/>
          <w:szCs w:val="24"/>
        </w:rPr>
      </w:pPr>
      <w:r w:rsidRPr="00503B06">
        <w:rPr>
          <w:rFonts w:ascii="Times New Roman" w:hAnsi="Times New Roman" w:cs="Times New Roman"/>
          <w:sz w:val="24"/>
          <w:szCs w:val="24"/>
        </w:rPr>
        <w:lastRenderedPageBreak/>
        <w:t>Nursing Paradigms, Accountability and Responsibility and Delegation</w:t>
      </w:r>
    </w:p>
    <w:p w14:paraId="66762FB5" w14:textId="1E0BD96C" w:rsidR="005E0CA0" w:rsidRDefault="008A3FF2" w:rsidP="00560EA4">
      <w:pPr>
        <w:spacing w:line="480" w:lineRule="auto"/>
        <w:jc w:val="center"/>
        <w:rPr>
          <w:rFonts w:ascii="Times New Roman" w:hAnsi="Times New Roman" w:cs="Times New Roman"/>
          <w:b/>
          <w:sz w:val="24"/>
          <w:szCs w:val="24"/>
        </w:rPr>
      </w:pPr>
      <w:r w:rsidRPr="00284958">
        <w:rPr>
          <w:rFonts w:ascii="Times New Roman" w:hAnsi="Times New Roman" w:cs="Times New Roman"/>
          <w:b/>
          <w:sz w:val="24"/>
          <w:szCs w:val="24"/>
        </w:rPr>
        <w:t xml:space="preserve">Beliefs </w:t>
      </w:r>
      <w:r w:rsidR="002F60CB">
        <w:rPr>
          <w:rFonts w:ascii="Times New Roman" w:hAnsi="Times New Roman" w:cs="Times New Roman"/>
          <w:b/>
          <w:sz w:val="24"/>
          <w:szCs w:val="24"/>
        </w:rPr>
        <w:t>a</w:t>
      </w:r>
      <w:r w:rsidR="002F60CB" w:rsidRPr="00284958">
        <w:rPr>
          <w:rFonts w:ascii="Times New Roman" w:hAnsi="Times New Roman" w:cs="Times New Roman"/>
          <w:b/>
          <w:sz w:val="24"/>
          <w:szCs w:val="24"/>
        </w:rPr>
        <w:t xml:space="preserve">nd Values </w:t>
      </w:r>
      <w:r w:rsidR="002F60CB">
        <w:rPr>
          <w:rFonts w:ascii="Times New Roman" w:hAnsi="Times New Roman" w:cs="Times New Roman"/>
          <w:b/>
          <w:sz w:val="24"/>
          <w:szCs w:val="24"/>
        </w:rPr>
        <w:t>About the</w:t>
      </w:r>
      <w:r w:rsidR="002F60CB" w:rsidRPr="00284958">
        <w:rPr>
          <w:rFonts w:ascii="Times New Roman" w:hAnsi="Times New Roman" w:cs="Times New Roman"/>
          <w:b/>
          <w:sz w:val="24"/>
          <w:szCs w:val="24"/>
        </w:rPr>
        <w:t xml:space="preserve"> Nursing Paradigms</w:t>
      </w:r>
    </w:p>
    <w:p w14:paraId="69A04751" w14:textId="77777777"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 xml:space="preserve">Nursing </w:t>
      </w:r>
      <w:r w:rsidRPr="00284958">
        <w:rPr>
          <w:rFonts w:ascii="Times New Roman" w:hAnsi="Times New Roman" w:cs="Times New Roman"/>
          <w:sz w:val="24"/>
          <w:szCs w:val="24"/>
        </w:rPr>
        <w:t>paradigms can be defined as the fundamental areas of interest that explain the concept of nursing. The four major paradigms of nursing are nursing, client, health and the environment. These areas are critical in the nursing field and all the operations tha</w:t>
      </w:r>
      <w:r w:rsidRPr="00284958">
        <w:rPr>
          <w:rFonts w:ascii="Times New Roman" w:hAnsi="Times New Roman" w:cs="Times New Roman"/>
          <w:sz w:val="24"/>
          <w:szCs w:val="24"/>
        </w:rPr>
        <w:t>t are found here revolve around the four areas. As a nurse, there are certain beliefs and values that I believe are important in the nursing profession and which I would consider at all times in the undertaking of my nursing work. This beliefs and values h</w:t>
      </w:r>
      <w:r w:rsidRPr="00284958">
        <w:rPr>
          <w:rFonts w:ascii="Times New Roman" w:hAnsi="Times New Roman" w:cs="Times New Roman"/>
          <w:sz w:val="24"/>
          <w:szCs w:val="24"/>
        </w:rPr>
        <w:t>elp create a conducive atmosphere for the provision of essential services that are critical in this field (Alligood, 2017).</w:t>
      </w:r>
    </w:p>
    <w:p w14:paraId="07E1A630" w14:textId="00379CCE"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The client paradigm mainly focuses on the person that is receiving the nursing care. This involves the understanding and considerati</w:t>
      </w:r>
      <w:r w:rsidRPr="00284958">
        <w:rPr>
          <w:rFonts w:ascii="Times New Roman" w:hAnsi="Times New Roman" w:cs="Times New Roman"/>
          <w:sz w:val="24"/>
          <w:szCs w:val="24"/>
        </w:rPr>
        <w:t xml:space="preserve">on of the client needs which may be social, healthcare and even spiritual needs. The values that I consider to be important here include dignity, compassion and diversity. The client in the nursing profession needs to be treated with dignity no matter the </w:t>
      </w:r>
      <w:r w:rsidRPr="00284958">
        <w:rPr>
          <w:rFonts w:ascii="Times New Roman" w:hAnsi="Times New Roman" w:cs="Times New Roman"/>
          <w:sz w:val="24"/>
          <w:szCs w:val="24"/>
        </w:rPr>
        <w:t>background that he or she comes from. As a nurse, this is something that I would ensure that I exercise at all times. Also, it is important for me to show compassion to the client while providing healthcare. This value is crucial as it would make the patie</w:t>
      </w:r>
      <w:r w:rsidRPr="00284958">
        <w:rPr>
          <w:rFonts w:ascii="Times New Roman" w:hAnsi="Times New Roman" w:cs="Times New Roman"/>
          <w:sz w:val="24"/>
          <w:szCs w:val="24"/>
        </w:rPr>
        <w:t>nt feel that there is a lot of concern from me and thus respond positively to treatment and health care services. Furthermore, there is need to understand that different clients have diverse backgrounds and therefore diversity is one value that I employ in</w:t>
      </w:r>
      <w:r w:rsidRPr="00284958">
        <w:rPr>
          <w:rFonts w:ascii="Times New Roman" w:hAnsi="Times New Roman" w:cs="Times New Roman"/>
          <w:sz w:val="24"/>
          <w:szCs w:val="24"/>
        </w:rPr>
        <w:t xml:space="preserve"> dealing with the different types of clients that I will be meeting because appreciating diversity in health care provision is the beginning of fair treatment for all patients (Bahramnezhad</w:t>
      </w:r>
      <w:r w:rsidR="003F25F9">
        <w:rPr>
          <w:rFonts w:ascii="Times New Roman" w:hAnsi="Times New Roman" w:cs="Times New Roman"/>
          <w:sz w:val="24"/>
          <w:szCs w:val="24"/>
        </w:rPr>
        <w:t xml:space="preserve"> et al.</w:t>
      </w:r>
      <w:r w:rsidRPr="00284958">
        <w:rPr>
          <w:rFonts w:ascii="Times New Roman" w:hAnsi="Times New Roman" w:cs="Times New Roman"/>
          <w:sz w:val="24"/>
          <w:szCs w:val="24"/>
        </w:rPr>
        <w:t>, 2015).</w:t>
      </w:r>
    </w:p>
    <w:p w14:paraId="3DEA1E1D" w14:textId="77777777"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lastRenderedPageBreak/>
        <w:t>The nursing paradigm deals with the delivery of hea</w:t>
      </w:r>
      <w:r w:rsidRPr="00284958">
        <w:rPr>
          <w:rFonts w:ascii="Times New Roman" w:hAnsi="Times New Roman" w:cs="Times New Roman"/>
          <w:sz w:val="24"/>
          <w:szCs w:val="24"/>
        </w:rPr>
        <w:t>lth care to the patient in a caring environment. This involves applying knowledge, skills and judgment in carrying out the various duties in order to achieve high quality of service. In this case, I uphold the value of commitment as it is very important in</w:t>
      </w:r>
      <w:r w:rsidRPr="00284958">
        <w:rPr>
          <w:rFonts w:ascii="Times New Roman" w:hAnsi="Times New Roman" w:cs="Times New Roman"/>
          <w:sz w:val="24"/>
          <w:szCs w:val="24"/>
        </w:rPr>
        <w:t xml:space="preserve"> this area. I will make sure that I show total commitment to the responsibilities that I have been given in order to ensure that I provide quality services. Also, professional competency is a key value that I would hold in my nursing work. As a professiona</w:t>
      </w:r>
      <w:r w:rsidRPr="00284958">
        <w:rPr>
          <w:rFonts w:ascii="Times New Roman" w:hAnsi="Times New Roman" w:cs="Times New Roman"/>
          <w:sz w:val="24"/>
          <w:szCs w:val="24"/>
        </w:rPr>
        <w:t>l, I will ensure that I portray full competence in my work which would go a long way in ensuring that the services I offer are of high standards. Honesty is also another important value that I will observe in the undertaking of my nursing work. As a nurse,</w:t>
      </w:r>
      <w:r w:rsidRPr="00284958">
        <w:rPr>
          <w:rFonts w:ascii="Times New Roman" w:hAnsi="Times New Roman" w:cs="Times New Roman"/>
          <w:sz w:val="24"/>
          <w:szCs w:val="24"/>
        </w:rPr>
        <w:t xml:space="preserve"> it is important that I observe this in order to divulge all the necessary information relevant to the delivery of services.</w:t>
      </w:r>
    </w:p>
    <w:p w14:paraId="6FC22F05" w14:textId="569CAE31"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Health paradigm is all about the extent to which a patient has access to health care. The value of communication is important to me</w:t>
      </w:r>
      <w:r w:rsidRPr="00284958">
        <w:rPr>
          <w:rFonts w:ascii="Times New Roman" w:hAnsi="Times New Roman" w:cs="Times New Roman"/>
          <w:sz w:val="24"/>
          <w:szCs w:val="24"/>
        </w:rPr>
        <w:t xml:space="preserve"> here as it enables the patient to know of the kind of healthcare that I will be providing to him. Integrity is another value that I would consider in the accessing of quality health care for the patient. To add to this, it is important that I observe care</w:t>
      </w:r>
      <w:r w:rsidRPr="00284958">
        <w:rPr>
          <w:rFonts w:ascii="Times New Roman" w:hAnsi="Times New Roman" w:cs="Times New Roman"/>
          <w:sz w:val="24"/>
          <w:szCs w:val="24"/>
        </w:rPr>
        <w:t xml:space="preserve"> in the provision of health services to the patients in because this ensures that the patient gets the best out of the healthcare from the health care providers such as nurses (Eichbaum</w:t>
      </w:r>
      <w:r w:rsidR="009C5909">
        <w:rPr>
          <w:rFonts w:ascii="Times New Roman" w:hAnsi="Times New Roman" w:cs="Times New Roman"/>
          <w:sz w:val="24"/>
          <w:szCs w:val="24"/>
        </w:rPr>
        <w:t xml:space="preserve"> et al.</w:t>
      </w:r>
      <w:r w:rsidRPr="00284958">
        <w:rPr>
          <w:rFonts w:ascii="Times New Roman" w:hAnsi="Times New Roman" w:cs="Times New Roman"/>
          <w:sz w:val="24"/>
          <w:szCs w:val="24"/>
        </w:rPr>
        <w:t>,</w:t>
      </w:r>
      <w:r w:rsidR="009C5909">
        <w:rPr>
          <w:rFonts w:ascii="Times New Roman" w:hAnsi="Times New Roman" w:cs="Times New Roman"/>
          <w:sz w:val="24"/>
          <w:szCs w:val="24"/>
        </w:rPr>
        <w:t xml:space="preserve"> </w:t>
      </w:r>
      <w:r w:rsidRPr="00284958">
        <w:rPr>
          <w:rFonts w:ascii="Times New Roman" w:hAnsi="Times New Roman" w:cs="Times New Roman"/>
          <w:sz w:val="24"/>
          <w:szCs w:val="24"/>
        </w:rPr>
        <w:t>2017).</w:t>
      </w:r>
    </w:p>
    <w:p w14:paraId="5CFEDCF4" w14:textId="77777777"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 xml:space="preserve">The environment paradigm focuses on the internal and external surroundings and their impact on the patient. It looks at how the patient can interact with the environment in order to improve his health status. The values that I will hold include commitment </w:t>
      </w:r>
      <w:r w:rsidRPr="00284958">
        <w:rPr>
          <w:rFonts w:ascii="Times New Roman" w:hAnsi="Times New Roman" w:cs="Times New Roman"/>
          <w:sz w:val="24"/>
          <w:szCs w:val="24"/>
        </w:rPr>
        <w:t>that is important in the patient achieving an improvement in the health status. Also, courage is another value that I will consider to be critical in this paradigm as it will assist in tackling the surrounding factors that are critical in the health care s</w:t>
      </w:r>
      <w:r w:rsidRPr="00284958">
        <w:rPr>
          <w:rFonts w:ascii="Times New Roman" w:hAnsi="Times New Roman" w:cs="Times New Roman"/>
          <w:sz w:val="24"/>
          <w:szCs w:val="24"/>
        </w:rPr>
        <w:t xml:space="preserve">ystem. Lastly, I will ensure that there is compassion in handling the environment factors which include other people as it is important when discussing the </w:t>
      </w:r>
      <w:r w:rsidRPr="00284958">
        <w:rPr>
          <w:rFonts w:ascii="Times New Roman" w:hAnsi="Times New Roman" w:cs="Times New Roman"/>
          <w:sz w:val="24"/>
          <w:szCs w:val="24"/>
        </w:rPr>
        <w:lastRenderedPageBreak/>
        <w:t>environment paradigm; compassion in health provision is key in meeting the expectations of the clien</w:t>
      </w:r>
      <w:r w:rsidRPr="00284958">
        <w:rPr>
          <w:rFonts w:ascii="Times New Roman" w:hAnsi="Times New Roman" w:cs="Times New Roman"/>
          <w:sz w:val="24"/>
          <w:szCs w:val="24"/>
        </w:rPr>
        <w:t>ts being served (Elliott, 2017).</w:t>
      </w:r>
    </w:p>
    <w:p w14:paraId="735E7BE4" w14:textId="76E1E432" w:rsidR="005E0CA0" w:rsidRDefault="008A3FF2" w:rsidP="00560E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284958" w:rsidRPr="00284958">
        <w:rPr>
          <w:rFonts w:ascii="Times New Roman" w:hAnsi="Times New Roman" w:cs="Times New Roman"/>
          <w:b/>
          <w:sz w:val="24"/>
          <w:szCs w:val="24"/>
        </w:rPr>
        <w:t xml:space="preserve">Effect of </w:t>
      </w:r>
      <w:r>
        <w:rPr>
          <w:rFonts w:ascii="Times New Roman" w:hAnsi="Times New Roman" w:cs="Times New Roman"/>
          <w:b/>
          <w:sz w:val="24"/>
          <w:szCs w:val="24"/>
        </w:rPr>
        <w:t>E</w:t>
      </w:r>
      <w:r w:rsidR="00284958" w:rsidRPr="00284958">
        <w:rPr>
          <w:rFonts w:ascii="Times New Roman" w:hAnsi="Times New Roman" w:cs="Times New Roman"/>
          <w:b/>
          <w:sz w:val="24"/>
          <w:szCs w:val="24"/>
        </w:rPr>
        <w:t xml:space="preserve">ach </w:t>
      </w:r>
      <w:r>
        <w:rPr>
          <w:rFonts w:ascii="Times New Roman" w:hAnsi="Times New Roman" w:cs="Times New Roman"/>
          <w:b/>
          <w:sz w:val="24"/>
          <w:szCs w:val="24"/>
        </w:rPr>
        <w:t>P</w:t>
      </w:r>
      <w:r w:rsidR="00284958" w:rsidRPr="00284958">
        <w:rPr>
          <w:rFonts w:ascii="Times New Roman" w:hAnsi="Times New Roman" w:cs="Times New Roman"/>
          <w:b/>
          <w:sz w:val="24"/>
          <w:szCs w:val="24"/>
        </w:rPr>
        <w:t xml:space="preserve">aradigm on </w:t>
      </w:r>
      <w:r>
        <w:rPr>
          <w:rFonts w:ascii="Times New Roman" w:hAnsi="Times New Roman" w:cs="Times New Roman"/>
          <w:b/>
          <w:sz w:val="24"/>
          <w:szCs w:val="24"/>
        </w:rPr>
        <w:t>H</w:t>
      </w:r>
      <w:r w:rsidR="00284958" w:rsidRPr="00284958">
        <w:rPr>
          <w:rFonts w:ascii="Times New Roman" w:hAnsi="Times New Roman" w:cs="Times New Roman"/>
          <w:b/>
          <w:sz w:val="24"/>
          <w:szCs w:val="24"/>
        </w:rPr>
        <w:t>ealth</w:t>
      </w:r>
    </w:p>
    <w:p w14:paraId="7B159F75" w14:textId="77777777"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 xml:space="preserve">The client paradigm has an effect on the overall health as it will require the consideration of certain needs that the client requires. The needs have to be carefully analyzed and thus </w:t>
      </w:r>
      <w:r w:rsidRPr="00284958">
        <w:rPr>
          <w:rFonts w:ascii="Times New Roman" w:hAnsi="Times New Roman" w:cs="Times New Roman"/>
          <w:sz w:val="24"/>
          <w:szCs w:val="24"/>
        </w:rPr>
        <w:t>the actions that will be taken in relation to health will be based on this. Therefore, the client affects the way in which healthcare is to be administered.</w:t>
      </w:r>
    </w:p>
    <w:p w14:paraId="1191CF98" w14:textId="77777777"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The nursing paradigm that involves the delivery of services also has an impact on health. The way a</w:t>
      </w:r>
      <w:r w:rsidRPr="00284958">
        <w:rPr>
          <w:rFonts w:ascii="Times New Roman" w:hAnsi="Times New Roman" w:cs="Times New Roman"/>
          <w:sz w:val="24"/>
          <w:szCs w:val="24"/>
        </w:rPr>
        <w:t>nd manner in which the delivery of services is done have a significant bearing on the kind of health that is to be achieved. Quality provision of health services will result in general health being of high standards and vice versa.</w:t>
      </w:r>
    </w:p>
    <w:p w14:paraId="25FCB291" w14:textId="77777777"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Health paradigm automati</w:t>
      </w:r>
      <w:r w:rsidRPr="00284958">
        <w:rPr>
          <w:rFonts w:ascii="Times New Roman" w:hAnsi="Times New Roman" w:cs="Times New Roman"/>
          <w:sz w:val="24"/>
          <w:szCs w:val="24"/>
        </w:rPr>
        <w:t>cally affects the general health. The levels in which the patient accesses healthcare is critical in determining whether the health system is of high standards or not (Jackson, 2015). Easy access to healthcare means that the kind of systems put in place ar</w:t>
      </w:r>
      <w:r w:rsidRPr="00284958">
        <w:rPr>
          <w:rFonts w:ascii="Times New Roman" w:hAnsi="Times New Roman" w:cs="Times New Roman"/>
          <w:sz w:val="24"/>
          <w:szCs w:val="24"/>
        </w:rPr>
        <w:t>e quite efficient and thus the general health is enhanced</w:t>
      </w:r>
    </w:p>
    <w:p w14:paraId="51C0EEFA" w14:textId="77777777"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The environment also affects health. The surrounding factors go a long way in shaping up the health status of patients as it may either improve or worsen the health of the patients. Therefore, the e</w:t>
      </w:r>
      <w:r w:rsidRPr="00284958">
        <w:rPr>
          <w:rFonts w:ascii="Times New Roman" w:hAnsi="Times New Roman" w:cs="Times New Roman"/>
          <w:sz w:val="24"/>
          <w:szCs w:val="24"/>
        </w:rPr>
        <w:t>nvironment is one of the factors that affect health. A clean environment, for example, ensures patient safety and gives peace of mind to people hence promotes good health. A dirty environment, on the other hand, can bring about illnesses and therefore dete</w:t>
      </w:r>
      <w:r w:rsidRPr="00284958">
        <w:rPr>
          <w:rFonts w:ascii="Times New Roman" w:hAnsi="Times New Roman" w:cs="Times New Roman"/>
          <w:sz w:val="24"/>
          <w:szCs w:val="24"/>
        </w:rPr>
        <w:t>riorate health.</w:t>
      </w:r>
    </w:p>
    <w:p w14:paraId="0CE0B167" w14:textId="25EBEE6B" w:rsidR="005E0CA0" w:rsidRDefault="008A3FF2" w:rsidP="00560EA4">
      <w:pPr>
        <w:spacing w:line="480" w:lineRule="auto"/>
        <w:jc w:val="center"/>
        <w:rPr>
          <w:rFonts w:ascii="Times New Roman" w:hAnsi="Times New Roman" w:cs="Times New Roman"/>
          <w:b/>
          <w:sz w:val="24"/>
          <w:szCs w:val="24"/>
        </w:rPr>
      </w:pPr>
      <w:r w:rsidRPr="00284958">
        <w:rPr>
          <w:rFonts w:ascii="Times New Roman" w:hAnsi="Times New Roman" w:cs="Times New Roman"/>
          <w:b/>
          <w:sz w:val="24"/>
          <w:szCs w:val="24"/>
        </w:rPr>
        <w:t xml:space="preserve">Accountability and </w:t>
      </w:r>
      <w:r w:rsidR="00B84C88">
        <w:rPr>
          <w:rFonts w:ascii="Times New Roman" w:hAnsi="Times New Roman" w:cs="Times New Roman"/>
          <w:b/>
          <w:sz w:val="24"/>
          <w:szCs w:val="24"/>
        </w:rPr>
        <w:t>R</w:t>
      </w:r>
      <w:r w:rsidRPr="00284958">
        <w:rPr>
          <w:rFonts w:ascii="Times New Roman" w:hAnsi="Times New Roman" w:cs="Times New Roman"/>
          <w:b/>
          <w:sz w:val="24"/>
          <w:szCs w:val="24"/>
        </w:rPr>
        <w:t xml:space="preserve">esponsibility </w:t>
      </w:r>
      <w:r w:rsidR="00B84C88">
        <w:rPr>
          <w:rFonts w:ascii="Times New Roman" w:hAnsi="Times New Roman" w:cs="Times New Roman"/>
          <w:b/>
          <w:sz w:val="24"/>
          <w:szCs w:val="24"/>
        </w:rPr>
        <w:t>E</w:t>
      </w:r>
      <w:r w:rsidRPr="00284958">
        <w:rPr>
          <w:rFonts w:ascii="Times New Roman" w:hAnsi="Times New Roman" w:cs="Times New Roman"/>
          <w:b/>
          <w:sz w:val="24"/>
          <w:szCs w:val="24"/>
        </w:rPr>
        <w:t>lements</w:t>
      </w:r>
      <w:r w:rsidR="00B84C88">
        <w:rPr>
          <w:rFonts w:ascii="Times New Roman" w:hAnsi="Times New Roman" w:cs="Times New Roman"/>
          <w:b/>
          <w:sz w:val="24"/>
          <w:szCs w:val="24"/>
        </w:rPr>
        <w:t xml:space="preserve"> that Guide Judgement, Decisions and Actions</w:t>
      </w:r>
    </w:p>
    <w:p w14:paraId="664FDB2E" w14:textId="136A2C45"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lastRenderedPageBreak/>
        <w:t>As a nurse, there are certain elements that I consider when making judgments and decisions in the course of my work. The first element is that of underst</w:t>
      </w:r>
      <w:r w:rsidRPr="00284958">
        <w:rPr>
          <w:rFonts w:ascii="Times New Roman" w:hAnsi="Times New Roman" w:cs="Times New Roman"/>
          <w:sz w:val="24"/>
          <w:szCs w:val="24"/>
        </w:rPr>
        <w:t>anding that all the actions that I do have to be accountable. This ensures that I carry out a proper and critical analysis before making any decision and this provides the accountability that is needed in the profession. Also, I need to be aware of the ele</w:t>
      </w:r>
      <w:r w:rsidRPr="00284958">
        <w:rPr>
          <w:rFonts w:ascii="Times New Roman" w:hAnsi="Times New Roman" w:cs="Times New Roman"/>
          <w:sz w:val="24"/>
          <w:szCs w:val="24"/>
        </w:rPr>
        <w:t>ment of provision of quality service which is key in the nursing field. This ensures that the decisions made by a nurse are those that enhance the delivery of services (Kaya</w:t>
      </w:r>
      <w:r>
        <w:rPr>
          <w:rFonts w:ascii="Times New Roman" w:hAnsi="Times New Roman" w:cs="Times New Roman"/>
          <w:sz w:val="24"/>
          <w:szCs w:val="24"/>
        </w:rPr>
        <w:t xml:space="preserve"> </w:t>
      </w:r>
      <w:r w:rsidRPr="00284958">
        <w:rPr>
          <w:rFonts w:ascii="Times New Roman" w:hAnsi="Times New Roman" w:cs="Times New Roman"/>
          <w:sz w:val="24"/>
          <w:szCs w:val="24"/>
        </w:rPr>
        <w:t>&amp; Boz, 2019).</w:t>
      </w:r>
    </w:p>
    <w:p w14:paraId="711D435B" w14:textId="77777777"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 xml:space="preserve">Furthermore, the element of integrity and honesty will be useful in </w:t>
      </w:r>
      <w:r w:rsidRPr="00284958">
        <w:rPr>
          <w:rFonts w:ascii="Times New Roman" w:hAnsi="Times New Roman" w:cs="Times New Roman"/>
          <w:sz w:val="24"/>
          <w:szCs w:val="24"/>
        </w:rPr>
        <w:t>guiding the actions that I will be taking. The nursing profession requires utmost integrity and honesty in dealing with the situations that are present in the sector and therefore this will be key in impacting the kind of judgments and decisions that I wil</w:t>
      </w:r>
      <w:r w:rsidRPr="00284958">
        <w:rPr>
          <w:rFonts w:ascii="Times New Roman" w:hAnsi="Times New Roman" w:cs="Times New Roman"/>
          <w:sz w:val="24"/>
          <w:szCs w:val="24"/>
        </w:rPr>
        <w:t>l have to make.</w:t>
      </w:r>
    </w:p>
    <w:p w14:paraId="275DFA6A" w14:textId="1B3676A2" w:rsidR="005E0CA0" w:rsidRDefault="008A3FF2" w:rsidP="00560E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Elements of </w:t>
      </w:r>
      <w:r w:rsidR="00284958" w:rsidRPr="00284958">
        <w:rPr>
          <w:rFonts w:ascii="Times New Roman" w:hAnsi="Times New Roman" w:cs="Times New Roman"/>
          <w:b/>
          <w:sz w:val="24"/>
          <w:szCs w:val="24"/>
        </w:rPr>
        <w:t xml:space="preserve">Nursing </w:t>
      </w:r>
      <w:r>
        <w:rPr>
          <w:rFonts w:ascii="Times New Roman" w:hAnsi="Times New Roman" w:cs="Times New Roman"/>
          <w:b/>
          <w:sz w:val="24"/>
          <w:szCs w:val="24"/>
        </w:rPr>
        <w:t>T</w:t>
      </w:r>
      <w:r w:rsidR="00284958" w:rsidRPr="00284958">
        <w:rPr>
          <w:rFonts w:ascii="Times New Roman" w:hAnsi="Times New Roman" w:cs="Times New Roman"/>
          <w:b/>
          <w:sz w:val="24"/>
          <w:szCs w:val="24"/>
        </w:rPr>
        <w:t xml:space="preserve">asks </w:t>
      </w:r>
      <w:r>
        <w:rPr>
          <w:rFonts w:ascii="Times New Roman" w:hAnsi="Times New Roman" w:cs="Times New Roman"/>
          <w:b/>
          <w:sz w:val="24"/>
          <w:szCs w:val="24"/>
        </w:rPr>
        <w:t>D</w:t>
      </w:r>
      <w:r w:rsidR="00284958" w:rsidRPr="00284958">
        <w:rPr>
          <w:rFonts w:ascii="Times New Roman" w:hAnsi="Times New Roman" w:cs="Times New Roman"/>
          <w:b/>
          <w:sz w:val="24"/>
          <w:szCs w:val="24"/>
        </w:rPr>
        <w:t xml:space="preserve">elegation and </w:t>
      </w:r>
      <w:r>
        <w:rPr>
          <w:rFonts w:ascii="Times New Roman" w:hAnsi="Times New Roman" w:cs="Times New Roman"/>
          <w:b/>
          <w:sz w:val="24"/>
          <w:szCs w:val="24"/>
        </w:rPr>
        <w:t>A</w:t>
      </w:r>
      <w:r w:rsidR="00284958" w:rsidRPr="00284958">
        <w:rPr>
          <w:rFonts w:ascii="Times New Roman" w:hAnsi="Times New Roman" w:cs="Times New Roman"/>
          <w:b/>
          <w:sz w:val="24"/>
          <w:szCs w:val="24"/>
        </w:rPr>
        <w:t>ssignments</w:t>
      </w:r>
    </w:p>
    <w:p w14:paraId="1C76EB66" w14:textId="65D139EF"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The delegation of tasks in the nursing field is very critical as there are elements to be considered which will ensure that the tasks are carried out efficiently. Nursing is a sensitive l</w:t>
      </w:r>
      <w:r w:rsidRPr="00284958">
        <w:rPr>
          <w:rFonts w:ascii="Times New Roman" w:hAnsi="Times New Roman" w:cs="Times New Roman"/>
          <w:sz w:val="24"/>
          <w:szCs w:val="24"/>
        </w:rPr>
        <w:t xml:space="preserve">ine of work and thus utmost care is needed. The various kinds of tasks that can be delegated include the checking of the well-being of the patients who are admitted by going </w:t>
      </w:r>
      <w:r w:rsidR="005F3B5D" w:rsidRPr="00284958">
        <w:rPr>
          <w:rFonts w:ascii="Times New Roman" w:hAnsi="Times New Roman" w:cs="Times New Roman"/>
          <w:sz w:val="24"/>
          <w:szCs w:val="24"/>
        </w:rPr>
        <w:t>around</w:t>
      </w:r>
      <w:r w:rsidRPr="00284958">
        <w:rPr>
          <w:rFonts w:ascii="Times New Roman" w:hAnsi="Times New Roman" w:cs="Times New Roman"/>
          <w:sz w:val="24"/>
          <w:szCs w:val="24"/>
        </w:rPr>
        <w:t xml:space="preserve"> the wards. </w:t>
      </w:r>
      <w:r w:rsidR="00112288">
        <w:rPr>
          <w:rFonts w:ascii="Times New Roman" w:hAnsi="Times New Roman" w:cs="Times New Roman"/>
          <w:sz w:val="24"/>
          <w:szCs w:val="24"/>
        </w:rPr>
        <w:t>Moreover</w:t>
      </w:r>
      <w:r w:rsidR="00112288" w:rsidRPr="00284958">
        <w:rPr>
          <w:rFonts w:ascii="Times New Roman" w:hAnsi="Times New Roman" w:cs="Times New Roman"/>
          <w:sz w:val="24"/>
          <w:szCs w:val="24"/>
        </w:rPr>
        <w:t>,</w:t>
      </w:r>
      <w:r w:rsidRPr="00284958">
        <w:rPr>
          <w:rFonts w:ascii="Times New Roman" w:hAnsi="Times New Roman" w:cs="Times New Roman"/>
          <w:sz w:val="24"/>
          <w:szCs w:val="24"/>
        </w:rPr>
        <w:t xml:space="preserve"> this may involve patients who are not admitted. Furthermore, the administering of injections and checking of blood components are some of the tasks that can be delegated (Kelly, Dowling &amp; Millar, 2018).</w:t>
      </w:r>
    </w:p>
    <w:p w14:paraId="68B7D7ED" w14:textId="77777777"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 xml:space="preserve">In doing this, the person delegating should ensure that the right person is left to handle the tasks. This is to minimize the chances of mistakes occurring. Another element that is </w:t>
      </w:r>
      <w:r w:rsidRPr="00284958">
        <w:rPr>
          <w:rFonts w:ascii="Times New Roman" w:hAnsi="Times New Roman" w:cs="Times New Roman"/>
          <w:sz w:val="24"/>
          <w:szCs w:val="24"/>
        </w:rPr>
        <w:lastRenderedPageBreak/>
        <w:t>important is that of the circumstances in which the tasks is being delegate</w:t>
      </w:r>
      <w:r w:rsidRPr="00284958">
        <w:rPr>
          <w:rFonts w:ascii="Times New Roman" w:hAnsi="Times New Roman" w:cs="Times New Roman"/>
          <w:sz w:val="24"/>
          <w:szCs w:val="24"/>
        </w:rPr>
        <w:t>d. This is critical as delegation does not necessarily happen without the prevailing circumstance being analyzed.</w:t>
      </w:r>
    </w:p>
    <w:p w14:paraId="126E2B04" w14:textId="36F201CF" w:rsidR="005E0CA0" w:rsidRDefault="008A3FF2" w:rsidP="00560EA4">
      <w:pPr>
        <w:spacing w:line="480" w:lineRule="auto"/>
        <w:ind w:firstLine="720"/>
        <w:rPr>
          <w:rFonts w:ascii="Times New Roman" w:hAnsi="Times New Roman" w:cs="Times New Roman"/>
          <w:sz w:val="24"/>
          <w:szCs w:val="24"/>
        </w:rPr>
      </w:pPr>
      <w:r w:rsidRPr="00284958">
        <w:rPr>
          <w:rFonts w:ascii="Times New Roman" w:hAnsi="Times New Roman" w:cs="Times New Roman"/>
          <w:sz w:val="24"/>
          <w:szCs w:val="24"/>
        </w:rPr>
        <w:t>Also, one has to observe the kind of task that is being delegated. There are various tasks which cannot be outrightly delegated as they are of</w:t>
      </w:r>
      <w:r w:rsidRPr="00284958">
        <w:rPr>
          <w:rFonts w:ascii="Times New Roman" w:hAnsi="Times New Roman" w:cs="Times New Roman"/>
          <w:sz w:val="24"/>
          <w:szCs w:val="24"/>
        </w:rPr>
        <w:t xml:space="preserve"> a more sensitive and risky nature and thus this is an important element that should be observed (McEwen &amp; Wills,</w:t>
      </w:r>
      <w:r w:rsidR="00112288">
        <w:rPr>
          <w:rFonts w:ascii="Times New Roman" w:hAnsi="Times New Roman" w:cs="Times New Roman"/>
          <w:sz w:val="24"/>
          <w:szCs w:val="24"/>
        </w:rPr>
        <w:t xml:space="preserve"> </w:t>
      </w:r>
      <w:r w:rsidRPr="00284958">
        <w:rPr>
          <w:rFonts w:ascii="Times New Roman" w:hAnsi="Times New Roman" w:cs="Times New Roman"/>
          <w:sz w:val="24"/>
          <w:szCs w:val="24"/>
        </w:rPr>
        <w:t>2017).</w:t>
      </w:r>
    </w:p>
    <w:p w14:paraId="7A2DC5A6" w14:textId="77777777" w:rsidR="00A91C5E" w:rsidRDefault="008A3FF2" w:rsidP="00560E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0EC0D7C" w14:textId="23D33F3D" w:rsidR="005E0CA0" w:rsidRDefault="008A3FF2" w:rsidP="00560EA4">
      <w:pPr>
        <w:spacing w:line="480" w:lineRule="auto"/>
        <w:jc w:val="center"/>
        <w:rPr>
          <w:rFonts w:ascii="Times New Roman" w:hAnsi="Times New Roman" w:cs="Times New Roman"/>
          <w:b/>
          <w:sz w:val="24"/>
          <w:szCs w:val="24"/>
        </w:rPr>
      </w:pPr>
      <w:r w:rsidRPr="00284958">
        <w:rPr>
          <w:rFonts w:ascii="Times New Roman" w:hAnsi="Times New Roman" w:cs="Times New Roman"/>
          <w:b/>
          <w:sz w:val="24"/>
          <w:szCs w:val="24"/>
        </w:rPr>
        <w:lastRenderedPageBreak/>
        <w:t>References</w:t>
      </w:r>
    </w:p>
    <w:p w14:paraId="05E96299" w14:textId="77777777" w:rsidR="00EF3BBF" w:rsidRDefault="008A3FF2" w:rsidP="00560EA4">
      <w:pPr>
        <w:spacing w:line="480" w:lineRule="auto"/>
        <w:ind w:left="720" w:hanging="720"/>
        <w:rPr>
          <w:rFonts w:ascii="Times New Roman" w:hAnsi="Times New Roman" w:cs="Times New Roman"/>
          <w:bCs/>
          <w:sz w:val="24"/>
          <w:szCs w:val="24"/>
        </w:rPr>
      </w:pPr>
      <w:r w:rsidRPr="00284958">
        <w:rPr>
          <w:rFonts w:ascii="Times New Roman" w:hAnsi="Times New Roman" w:cs="Times New Roman"/>
          <w:bCs/>
          <w:sz w:val="24"/>
          <w:szCs w:val="24"/>
        </w:rPr>
        <w:t>Alligood, M. R. (2017). Introduction to Nursing Theory: Its History and Significance. </w:t>
      </w:r>
      <w:r w:rsidRPr="00284958">
        <w:rPr>
          <w:rFonts w:ascii="Times New Roman" w:hAnsi="Times New Roman" w:cs="Times New Roman"/>
          <w:bCs/>
          <w:i/>
          <w:iCs/>
          <w:sz w:val="24"/>
          <w:szCs w:val="24"/>
        </w:rPr>
        <w:t>Nursing Theorists and Their Work-E-B</w:t>
      </w:r>
      <w:r w:rsidRPr="00284958">
        <w:rPr>
          <w:rFonts w:ascii="Times New Roman" w:hAnsi="Times New Roman" w:cs="Times New Roman"/>
          <w:bCs/>
          <w:i/>
          <w:iCs/>
          <w:sz w:val="24"/>
          <w:szCs w:val="24"/>
        </w:rPr>
        <w:t>ook</w:t>
      </w:r>
      <w:r w:rsidRPr="00284958">
        <w:rPr>
          <w:rFonts w:ascii="Times New Roman" w:hAnsi="Times New Roman" w:cs="Times New Roman"/>
          <w:bCs/>
          <w:sz w:val="24"/>
          <w:szCs w:val="24"/>
        </w:rPr>
        <w:t>, 1.</w:t>
      </w:r>
    </w:p>
    <w:p w14:paraId="657834E9" w14:textId="77777777" w:rsidR="00EF3BBF" w:rsidRDefault="008A3FF2" w:rsidP="00560EA4">
      <w:pPr>
        <w:spacing w:line="480" w:lineRule="auto"/>
        <w:ind w:left="720" w:hanging="720"/>
        <w:rPr>
          <w:rFonts w:ascii="Times New Roman" w:hAnsi="Times New Roman" w:cs="Times New Roman"/>
          <w:sz w:val="24"/>
          <w:szCs w:val="24"/>
        </w:rPr>
      </w:pPr>
      <w:r w:rsidRPr="00284958">
        <w:rPr>
          <w:rFonts w:ascii="Times New Roman" w:hAnsi="Times New Roman" w:cs="Times New Roman"/>
          <w:sz w:val="24"/>
          <w:szCs w:val="24"/>
        </w:rPr>
        <w:t>Bahramnezhad, F., Shiri, M., Asgari, P., &amp; Afshar, P. F. (2015). A review of the nursing paradigm. </w:t>
      </w:r>
      <w:r w:rsidRPr="00284958">
        <w:rPr>
          <w:rFonts w:ascii="Times New Roman" w:hAnsi="Times New Roman" w:cs="Times New Roman"/>
          <w:i/>
          <w:iCs/>
          <w:sz w:val="24"/>
          <w:szCs w:val="24"/>
        </w:rPr>
        <w:t>Open Journal of Nursing</w:t>
      </w:r>
      <w:r w:rsidRPr="00284958">
        <w:rPr>
          <w:rFonts w:ascii="Times New Roman" w:hAnsi="Times New Roman" w:cs="Times New Roman"/>
          <w:sz w:val="24"/>
          <w:szCs w:val="24"/>
        </w:rPr>
        <w:t>, </w:t>
      </w:r>
      <w:r w:rsidRPr="00284958">
        <w:rPr>
          <w:rFonts w:ascii="Times New Roman" w:hAnsi="Times New Roman" w:cs="Times New Roman"/>
          <w:i/>
          <w:iCs/>
          <w:sz w:val="24"/>
          <w:szCs w:val="24"/>
        </w:rPr>
        <w:t>5</w:t>
      </w:r>
      <w:r w:rsidRPr="00284958">
        <w:rPr>
          <w:rFonts w:ascii="Times New Roman" w:hAnsi="Times New Roman" w:cs="Times New Roman"/>
          <w:sz w:val="24"/>
          <w:szCs w:val="24"/>
        </w:rPr>
        <w:t>(01), 17.</w:t>
      </w:r>
    </w:p>
    <w:p w14:paraId="4F92CABA" w14:textId="77777777" w:rsidR="00EF3BBF" w:rsidRDefault="008A3FF2" w:rsidP="00560EA4">
      <w:pPr>
        <w:spacing w:line="480" w:lineRule="auto"/>
        <w:ind w:left="720" w:hanging="720"/>
        <w:rPr>
          <w:rFonts w:ascii="Times New Roman" w:hAnsi="Times New Roman" w:cs="Times New Roman"/>
          <w:sz w:val="24"/>
          <w:szCs w:val="24"/>
        </w:rPr>
      </w:pPr>
      <w:r w:rsidRPr="00284958">
        <w:rPr>
          <w:rFonts w:ascii="Times New Roman" w:hAnsi="Times New Roman" w:cs="Times New Roman"/>
          <w:sz w:val="24"/>
          <w:szCs w:val="24"/>
        </w:rPr>
        <w:t xml:space="preserve">Eichbaum, Q., Rowthorn, V., Allison, J., &amp; Myser, C. (2017). 4 Challenging paradigms of global health </w:t>
      </w:r>
      <w:r w:rsidRPr="00284958">
        <w:rPr>
          <w:rFonts w:ascii="Times New Roman" w:hAnsi="Times New Roman" w:cs="Times New Roman"/>
          <w:sz w:val="24"/>
          <w:szCs w:val="24"/>
        </w:rPr>
        <w:t>education. </w:t>
      </w:r>
      <w:r w:rsidRPr="00284958">
        <w:rPr>
          <w:rFonts w:ascii="Times New Roman" w:hAnsi="Times New Roman" w:cs="Times New Roman"/>
          <w:i/>
          <w:iCs/>
          <w:sz w:val="24"/>
          <w:szCs w:val="24"/>
        </w:rPr>
        <w:t>Global Health Experiential Education: From Theory to Practice</w:t>
      </w:r>
      <w:r w:rsidRPr="00284958">
        <w:rPr>
          <w:rFonts w:ascii="Times New Roman" w:hAnsi="Times New Roman" w:cs="Times New Roman"/>
          <w:sz w:val="24"/>
          <w:szCs w:val="24"/>
        </w:rPr>
        <w:t>.</w:t>
      </w:r>
    </w:p>
    <w:p w14:paraId="4D78139E" w14:textId="77777777" w:rsidR="00EF3BBF" w:rsidRDefault="008A3FF2" w:rsidP="00560EA4">
      <w:pPr>
        <w:spacing w:line="480" w:lineRule="auto"/>
        <w:ind w:left="720" w:hanging="720"/>
        <w:rPr>
          <w:rFonts w:ascii="Times New Roman" w:hAnsi="Times New Roman" w:cs="Times New Roman"/>
          <w:sz w:val="24"/>
          <w:szCs w:val="24"/>
        </w:rPr>
      </w:pPr>
      <w:r w:rsidRPr="00284958">
        <w:rPr>
          <w:rFonts w:ascii="Times New Roman" w:hAnsi="Times New Roman" w:cs="Times New Roman"/>
          <w:sz w:val="24"/>
          <w:szCs w:val="24"/>
        </w:rPr>
        <w:t>Elliott, A. M. (2017). Identifying professional values in nursing: An integrative review. </w:t>
      </w:r>
      <w:r w:rsidRPr="00284958">
        <w:rPr>
          <w:rFonts w:ascii="Times New Roman" w:hAnsi="Times New Roman" w:cs="Times New Roman"/>
          <w:i/>
          <w:iCs/>
          <w:sz w:val="24"/>
          <w:szCs w:val="24"/>
        </w:rPr>
        <w:t>Teaching and Learning in Nursing</w:t>
      </w:r>
      <w:r w:rsidRPr="00284958">
        <w:rPr>
          <w:rFonts w:ascii="Times New Roman" w:hAnsi="Times New Roman" w:cs="Times New Roman"/>
          <w:sz w:val="24"/>
          <w:szCs w:val="24"/>
        </w:rPr>
        <w:t>, </w:t>
      </w:r>
      <w:r w:rsidRPr="00284958">
        <w:rPr>
          <w:rFonts w:ascii="Times New Roman" w:hAnsi="Times New Roman" w:cs="Times New Roman"/>
          <w:i/>
          <w:iCs/>
          <w:sz w:val="24"/>
          <w:szCs w:val="24"/>
        </w:rPr>
        <w:t>12</w:t>
      </w:r>
      <w:r w:rsidRPr="00284958">
        <w:rPr>
          <w:rFonts w:ascii="Times New Roman" w:hAnsi="Times New Roman" w:cs="Times New Roman"/>
          <w:sz w:val="24"/>
          <w:szCs w:val="24"/>
        </w:rPr>
        <w:t>(3), 201-206.</w:t>
      </w:r>
    </w:p>
    <w:p w14:paraId="12956A45" w14:textId="77777777" w:rsidR="00EF3BBF" w:rsidRDefault="008A3FF2" w:rsidP="00560EA4">
      <w:pPr>
        <w:spacing w:line="480" w:lineRule="auto"/>
        <w:ind w:left="720" w:hanging="720"/>
        <w:rPr>
          <w:rFonts w:ascii="Times New Roman" w:hAnsi="Times New Roman" w:cs="Times New Roman"/>
          <w:sz w:val="24"/>
          <w:szCs w:val="24"/>
        </w:rPr>
      </w:pPr>
      <w:r w:rsidRPr="00284958">
        <w:rPr>
          <w:rFonts w:ascii="Times New Roman" w:hAnsi="Times New Roman" w:cs="Times New Roman"/>
          <w:sz w:val="24"/>
          <w:szCs w:val="24"/>
        </w:rPr>
        <w:t>Jackson, J. I. (2015). Nursing paradigms a</w:t>
      </w:r>
      <w:r w:rsidRPr="00284958">
        <w:rPr>
          <w:rFonts w:ascii="Times New Roman" w:hAnsi="Times New Roman" w:cs="Times New Roman"/>
          <w:sz w:val="24"/>
          <w:szCs w:val="24"/>
        </w:rPr>
        <w:t>nd theories: A primer.</w:t>
      </w:r>
    </w:p>
    <w:p w14:paraId="091A92B1" w14:textId="77777777" w:rsidR="00EF3BBF" w:rsidRDefault="008A3FF2" w:rsidP="00560EA4">
      <w:pPr>
        <w:spacing w:line="480" w:lineRule="auto"/>
        <w:ind w:left="720" w:hanging="720"/>
        <w:rPr>
          <w:rFonts w:ascii="Times New Roman" w:hAnsi="Times New Roman" w:cs="Times New Roman"/>
          <w:sz w:val="24"/>
          <w:szCs w:val="24"/>
        </w:rPr>
      </w:pPr>
      <w:r w:rsidRPr="00284958">
        <w:rPr>
          <w:rFonts w:ascii="Times New Roman" w:hAnsi="Times New Roman" w:cs="Times New Roman"/>
          <w:sz w:val="24"/>
          <w:szCs w:val="24"/>
        </w:rPr>
        <w:t>Kaya, A., &amp; Boz, İ. (2019). The development of the Professional Values Model in Nursing. </w:t>
      </w:r>
      <w:r w:rsidRPr="00284958">
        <w:rPr>
          <w:rFonts w:ascii="Times New Roman" w:hAnsi="Times New Roman" w:cs="Times New Roman"/>
          <w:i/>
          <w:iCs/>
          <w:sz w:val="24"/>
          <w:szCs w:val="24"/>
        </w:rPr>
        <w:t>Nursing Ethics</w:t>
      </w:r>
      <w:r w:rsidRPr="00284958">
        <w:rPr>
          <w:rFonts w:ascii="Times New Roman" w:hAnsi="Times New Roman" w:cs="Times New Roman"/>
          <w:sz w:val="24"/>
          <w:szCs w:val="24"/>
        </w:rPr>
        <w:t>, </w:t>
      </w:r>
      <w:r w:rsidRPr="00284958">
        <w:rPr>
          <w:rFonts w:ascii="Times New Roman" w:hAnsi="Times New Roman" w:cs="Times New Roman"/>
          <w:i/>
          <w:iCs/>
          <w:sz w:val="24"/>
          <w:szCs w:val="24"/>
        </w:rPr>
        <w:t>26</w:t>
      </w:r>
      <w:r w:rsidRPr="00284958">
        <w:rPr>
          <w:rFonts w:ascii="Times New Roman" w:hAnsi="Times New Roman" w:cs="Times New Roman"/>
          <w:sz w:val="24"/>
          <w:szCs w:val="24"/>
        </w:rPr>
        <w:t>(3), 914-923.</w:t>
      </w:r>
    </w:p>
    <w:p w14:paraId="5B7A3790" w14:textId="77777777" w:rsidR="00EF3BBF" w:rsidRDefault="008A3FF2" w:rsidP="00560EA4">
      <w:pPr>
        <w:spacing w:line="480" w:lineRule="auto"/>
        <w:ind w:left="720" w:hanging="720"/>
        <w:rPr>
          <w:rFonts w:ascii="Times New Roman" w:hAnsi="Times New Roman" w:cs="Times New Roman"/>
          <w:sz w:val="24"/>
          <w:szCs w:val="24"/>
        </w:rPr>
      </w:pPr>
      <w:r w:rsidRPr="00284958">
        <w:rPr>
          <w:rFonts w:ascii="Times New Roman" w:hAnsi="Times New Roman" w:cs="Times New Roman"/>
          <w:sz w:val="24"/>
          <w:szCs w:val="24"/>
        </w:rPr>
        <w:t>Kelly, M., Dowling, M., &amp; Millar, M. (2018). The search for understanding: the role of paradigms. </w:t>
      </w:r>
      <w:r w:rsidRPr="00284958">
        <w:rPr>
          <w:rFonts w:ascii="Times New Roman" w:hAnsi="Times New Roman" w:cs="Times New Roman"/>
          <w:i/>
          <w:iCs/>
          <w:sz w:val="24"/>
          <w:szCs w:val="24"/>
        </w:rPr>
        <w:t>Nurse Research</w:t>
      </w:r>
      <w:r w:rsidRPr="00284958">
        <w:rPr>
          <w:rFonts w:ascii="Times New Roman" w:hAnsi="Times New Roman" w:cs="Times New Roman"/>
          <w:i/>
          <w:iCs/>
          <w:sz w:val="24"/>
          <w:szCs w:val="24"/>
        </w:rPr>
        <w:t>er</w:t>
      </w:r>
      <w:r w:rsidRPr="00284958">
        <w:rPr>
          <w:rFonts w:ascii="Times New Roman" w:hAnsi="Times New Roman" w:cs="Times New Roman"/>
          <w:sz w:val="24"/>
          <w:szCs w:val="24"/>
        </w:rPr>
        <w:t>, </w:t>
      </w:r>
      <w:r w:rsidRPr="00284958">
        <w:rPr>
          <w:rFonts w:ascii="Times New Roman" w:hAnsi="Times New Roman" w:cs="Times New Roman"/>
          <w:i/>
          <w:iCs/>
          <w:sz w:val="24"/>
          <w:szCs w:val="24"/>
        </w:rPr>
        <w:t>25</w:t>
      </w:r>
      <w:r w:rsidRPr="00284958">
        <w:rPr>
          <w:rFonts w:ascii="Times New Roman" w:hAnsi="Times New Roman" w:cs="Times New Roman"/>
          <w:sz w:val="24"/>
          <w:szCs w:val="24"/>
        </w:rPr>
        <w:t>(4), 9-13.</w:t>
      </w:r>
    </w:p>
    <w:p w14:paraId="7AB2700B" w14:textId="77777777" w:rsidR="00EF3BBF" w:rsidRPr="00182519" w:rsidRDefault="008A3FF2" w:rsidP="00560EA4">
      <w:pPr>
        <w:spacing w:line="480" w:lineRule="auto"/>
        <w:ind w:left="720" w:hanging="720"/>
        <w:rPr>
          <w:rFonts w:ascii="Times New Roman" w:hAnsi="Times New Roman" w:cs="Times New Roman"/>
          <w:sz w:val="24"/>
          <w:szCs w:val="24"/>
        </w:rPr>
      </w:pPr>
      <w:r w:rsidRPr="00284958">
        <w:rPr>
          <w:rFonts w:ascii="Times New Roman" w:hAnsi="Times New Roman" w:cs="Times New Roman"/>
          <w:sz w:val="24"/>
          <w:szCs w:val="24"/>
        </w:rPr>
        <w:t>McEwen, M., &amp; Wills, E. M. (2017). </w:t>
      </w:r>
      <w:r w:rsidRPr="00284958">
        <w:rPr>
          <w:rFonts w:ascii="Times New Roman" w:hAnsi="Times New Roman" w:cs="Times New Roman"/>
          <w:i/>
          <w:iCs/>
          <w:sz w:val="24"/>
          <w:szCs w:val="24"/>
        </w:rPr>
        <w:t>A theoretical basis for nursing</w:t>
      </w:r>
      <w:r w:rsidRPr="00284958">
        <w:rPr>
          <w:rFonts w:ascii="Times New Roman" w:hAnsi="Times New Roman" w:cs="Times New Roman"/>
          <w:sz w:val="24"/>
          <w:szCs w:val="24"/>
        </w:rPr>
        <w:t>. Lippincott Williams &amp; Wilkins.</w:t>
      </w:r>
    </w:p>
    <w:sectPr w:rsidR="00EF3BBF" w:rsidRPr="00182519" w:rsidSect="00503B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8C0D1" w14:textId="77777777" w:rsidR="008A3FF2" w:rsidRDefault="008A3FF2">
      <w:pPr>
        <w:spacing w:after="0" w:line="240" w:lineRule="auto"/>
      </w:pPr>
      <w:r>
        <w:separator/>
      </w:r>
    </w:p>
  </w:endnote>
  <w:endnote w:type="continuationSeparator" w:id="0">
    <w:p w14:paraId="5A829010" w14:textId="77777777" w:rsidR="008A3FF2" w:rsidRDefault="008A3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2D863" w14:textId="77777777" w:rsidR="008A3FF2" w:rsidRDefault="008A3FF2">
      <w:pPr>
        <w:spacing w:after="0" w:line="240" w:lineRule="auto"/>
      </w:pPr>
      <w:r>
        <w:separator/>
      </w:r>
    </w:p>
  </w:footnote>
  <w:footnote w:type="continuationSeparator" w:id="0">
    <w:p w14:paraId="2FC6CC32" w14:textId="77777777" w:rsidR="008A3FF2" w:rsidRDefault="008A3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303973439"/>
      <w:docPartObj>
        <w:docPartGallery w:val="Page Numbers (Top of Page)"/>
        <w:docPartUnique/>
      </w:docPartObj>
    </w:sdtPr>
    <w:sdtEndPr>
      <w:rPr>
        <w:noProof/>
      </w:rPr>
    </w:sdtEndPr>
    <w:sdtContent>
      <w:p w14:paraId="342C1A2C" w14:textId="10972F23" w:rsidR="00503B06" w:rsidRPr="00503B06" w:rsidRDefault="008A3FF2" w:rsidP="00503B06">
        <w:pPr>
          <w:pStyle w:val="Header"/>
          <w:jc w:val="right"/>
          <w:rPr>
            <w:rFonts w:ascii="Times New Roman" w:hAnsi="Times New Roman" w:cs="Times New Roman"/>
            <w:sz w:val="20"/>
            <w:szCs w:val="20"/>
          </w:rPr>
        </w:pPr>
        <w:r w:rsidRPr="00503B06">
          <w:rPr>
            <w:rFonts w:ascii="Times New Roman" w:hAnsi="Times New Roman" w:cs="Times New Roman"/>
            <w:sz w:val="20"/>
            <w:szCs w:val="20"/>
          </w:rPr>
          <w:t xml:space="preserve">NURSING PARADIGMS, ACCOUNTABILITY AND RESPONSIBILITY AND DELEGATION </w:t>
        </w:r>
        <w:r>
          <w:rPr>
            <w:rFonts w:ascii="Times New Roman" w:hAnsi="Times New Roman" w:cs="Times New Roman"/>
            <w:sz w:val="20"/>
            <w:szCs w:val="20"/>
          </w:rPr>
          <w:t xml:space="preserve">                         </w:t>
        </w:r>
        <w:r w:rsidRPr="00503B06">
          <w:rPr>
            <w:rFonts w:ascii="Times New Roman" w:hAnsi="Times New Roman" w:cs="Times New Roman"/>
            <w:sz w:val="20"/>
            <w:szCs w:val="20"/>
          </w:rPr>
          <w:fldChar w:fldCharType="begin"/>
        </w:r>
        <w:r w:rsidRPr="00503B06">
          <w:rPr>
            <w:rFonts w:ascii="Times New Roman" w:hAnsi="Times New Roman" w:cs="Times New Roman"/>
            <w:sz w:val="20"/>
            <w:szCs w:val="20"/>
          </w:rPr>
          <w:instrText xml:space="preserve"> PAGE   \* MERGEFORMAT </w:instrText>
        </w:r>
        <w:r w:rsidRPr="00503B06">
          <w:rPr>
            <w:rFonts w:ascii="Times New Roman" w:hAnsi="Times New Roman" w:cs="Times New Roman"/>
            <w:sz w:val="20"/>
            <w:szCs w:val="20"/>
          </w:rPr>
          <w:fldChar w:fldCharType="separate"/>
        </w:r>
        <w:r w:rsidRPr="00503B06">
          <w:rPr>
            <w:rFonts w:ascii="Times New Roman" w:hAnsi="Times New Roman" w:cs="Times New Roman"/>
            <w:noProof/>
            <w:sz w:val="20"/>
            <w:szCs w:val="20"/>
          </w:rPr>
          <w:t>2</w:t>
        </w:r>
        <w:r w:rsidRPr="00503B06">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539860266"/>
      <w:docPartObj>
        <w:docPartGallery w:val="Page Numbers (Top of Page)"/>
        <w:docPartUnique/>
      </w:docPartObj>
    </w:sdtPr>
    <w:sdtEndPr>
      <w:rPr>
        <w:noProof/>
      </w:rPr>
    </w:sdtEndPr>
    <w:sdtContent>
      <w:p w14:paraId="39948843" w14:textId="37C91942" w:rsidR="00503B06" w:rsidRPr="00503B06" w:rsidRDefault="008A3FF2" w:rsidP="00503B06">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503B06">
          <w:rPr>
            <w:rFonts w:ascii="Times New Roman" w:hAnsi="Times New Roman" w:cs="Times New Roman"/>
            <w:sz w:val="18"/>
            <w:szCs w:val="18"/>
          </w:rPr>
          <w:t xml:space="preserve">NURSING PARADIGMS, ACCOUNTABILITY AND RESPONSIBILITY AND DELEGATION </w:t>
        </w:r>
        <w:r>
          <w:rPr>
            <w:rFonts w:ascii="Times New Roman" w:hAnsi="Times New Roman" w:cs="Times New Roman"/>
            <w:sz w:val="18"/>
            <w:szCs w:val="18"/>
          </w:rPr>
          <w:t xml:space="preserve">                      </w:t>
        </w:r>
        <w:r w:rsidRPr="00503B06">
          <w:rPr>
            <w:rFonts w:ascii="Times New Roman" w:hAnsi="Times New Roman" w:cs="Times New Roman"/>
            <w:sz w:val="18"/>
            <w:szCs w:val="18"/>
          </w:rPr>
          <w:fldChar w:fldCharType="begin"/>
        </w:r>
        <w:r w:rsidRPr="00503B06">
          <w:rPr>
            <w:rFonts w:ascii="Times New Roman" w:hAnsi="Times New Roman" w:cs="Times New Roman"/>
            <w:sz w:val="18"/>
            <w:szCs w:val="18"/>
          </w:rPr>
          <w:instrText xml:space="preserve"> PAGE   \* MERGEFORMAT </w:instrText>
        </w:r>
        <w:r w:rsidRPr="00503B06">
          <w:rPr>
            <w:rFonts w:ascii="Times New Roman" w:hAnsi="Times New Roman" w:cs="Times New Roman"/>
            <w:sz w:val="18"/>
            <w:szCs w:val="18"/>
          </w:rPr>
          <w:fldChar w:fldCharType="separate"/>
        </w:r>
        <w:r w:rsidRPr="00503B06">
          <w:rPr>
            <w:rFonts w:ascii="Times New Roman" w:hAnsi="Times New Roman" w:cs="Times New Roman"/>
            <w:noProof/>
            <w:sz w:val="18"/>
            <w:szCs w:val="18"/>
          </w:rPr>
          <w:t>2</w:t>
        </w:r>
        <w:r w:rsidRPr="00503B06">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ztbQwtjA2sTA0NLNQ0lEKTi0uzszPAykwqgUAqXi3tCwAAAA="/>
  </w:docVars>
  <w:rsids>
    <w:rsidRoot w:val="00182519"/>
    <w:rsid w:val="00112288"/>
    <w:rsid w:val="00182519"/>
    <w:rsid w:val="00284958"/>
    <w:rsid w:val="002F60CB"/>
    <w:rsid w:val="003A47B8"/>
    <w:rsid w:val="003F25F9"/>
    <w:rsid w:val="00502A16"/>
    <w:rsid w:val="00503B06"/>
    <w:rsid w:val="00560EA4"/>
    <w:rsid w:val="005E0CA0"/>
    <w:rsid w:val="005F3B5D"/>
    <w:rsid w:val="008A3FF2"/>
    <w:rsid w:val="008F5028"/>
    <w:rsid w:val="009C5909"/>
    <w:rsid w:val="00A91C5E"/>
    <w:rsid w:val="00B84C88"/>
    <w:rsid w:val="00D00763"/>
    <w:rsid w:val="00DF0D34"/>
    <w:rsid w:val="00EF3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C144A-1AFC-463A-A3A1-7F56580B8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B06"/>
  </w:style>
  <w:style w:type="paragraph" w:styleId="Footer">
    <w:name w:val="footer"/>
    <w:basedOn w:val="Normal"/>
    <w:link w:val="FooterChar"/>
    <w:uiPriority w:val="99"/>
    <w:unhideWhenUsed/>
    <w:rsid w:val="00503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1364</Words>
  <Characters>7780</Characters>
  <Application>Microsoft Office Word</Application>
  <DocSecurity>0</DocSecurity>
  <Lines>64</Lines>
  <Paragraphs>18</Paragraphs>
  <ScaleCrop>false</ScaleCrop>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18</cp:revision>
  <dcterms:created xsi:type="dcterms:W3CDTF">2019-07-03T20:37:00Z</dcterms:created>
  <dcterms:modified xsi:type="dcterms:W3CDTF">2019-07-03T21:11:00Z</dcterms:modified>
</cp:coreProperties>
</file>